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63" w:rsidRPr="00BD6263" w:rsidRDefault="00BD6263" w:rsidP="00BD6263">
      <w:pPr>
        <w:ind w:left="0"/>
        <w:jc w:val="right"/>
        <w:rPr>
          <w:rFonts w:ascii="Tahoma" w:hAnsi="Tahoma" w:cs="Tahoma"/>
          <w:b/>
        </w:rPr>
      </w:pPr>
      <w:r w:rsidRPr="00BD6263">
        <w:rPr>
          <w:rFonts w:ascii="Tahoma" w:hAnsi="Tahoma" w:cs="Tahoma"/>
          <w:b/>
        </w:rPr>
        <w:t xml:space="preserve">Приложение </w:t>
      </w:r>
      <w:r w:rsidRPr="00BD6263">
        <w:rPr>
          <w:rFonts w:ascii="Tahoma" w:hAnsi="Tahoma" w:cs="Tahoma"/>
          <w:b/>
        </w:rPr>
        <w:t xml:space="preserve">№ </w:t>
      </w:r>
      <w:r w:rsidRPr="00BD6263">
        <w:rPr>
          <w:rFonts w:ascii="Tahoma" w:hAnsi="Tahoma" w:cs="Tahoma"/>
          <w:b/>
        </w:rPr>
        <w:t>11 к Приглашению</w:t>
      </w:r>
    </w:p>
    <w:p w:rsidR="00BD6263" w:rsidRPr="00BD6263" w:rsidRDefault="00BD6263" w:rsidP="00BD6263">
      <w:pPr>
        <w:rPr>
          <w:rFonts w:ascii="Tahoma" w:hAnsi="Tahoma" w:cs="Tahoma"/>
          <w:b/>
          <w:bCs/>
        </w:rPr>
      </w:pPr>
    </w:p>
    <w:p w:rsidR="00BD6263" w:rsidRPr="00BD6263" w:rsidRDefault="00BD6263" w:rsidP="00BD6263">
      <w:pPr>
        <w:ind w:right="333" w:firstLine="709"/>
        <w:jc w:val="right"/>
        <w:rPr>
          <w:rFonts w:ascii="Tahoma" w:hAnsi="Tahoma" w:cs="Tahoma"/>
        </w:rPr>
      </w:pPr>
      <w:r w:rsidRPr="00BD6263">
        <w:rPr>
          <w:rFonts w:ascii="Tahoma" w:hAnsi="Tahoma" w:cs="Tahoma"/>
        </w:rPr>
        <w:t>Форма состоит из ___ страниц</w:t>
      </w:r>
    </w:p>
    <w:p w:rsidR="00BD6263" w:rsidRPr="00BD6263" w:rsidRDefault="00BD6263" w:rsidP="00BD6263">
      <w:pPr>
        <w:ind w:right="333" w:firstLine="709"/>
        <w:jc w:val="center"/>
        <w:rPr>
          <w:rFonts w:ascii="Tahoma" w:hAnsi="Tahoma" w:cs="Tahoma"/>
          <w:b/>
        </w:rPr>
      </w:pPr>
    </w:p>
    <w:p w:rsidR="00BD6263" w:rsidRPr="00BD6263" w:rsidRDefault="00BD6263" w:rsidP="00BD6263">
      <w:pPr>
        <w:ind w:right="333" w:firstLine="709"/>
        <w:jc w:val="center"/>
        <w:rPr>
          <w:rFonts w:ascii="Tahoma" w:hAnsi="Tahoma" w:cs="Tahoma"/>
          <w:b/>
        </w:rPr>
      </w:pPr>
      <w:r w:rsidRPr="00BD6263">
        <w:rPr>
          <w:rFonts w:ascii="Tahoma" w:hAnsi="Tahoma" w:cs="Tahoma"/>
          <w:b/>
        </w:rPr>
        <w:t>Форма календарного плана</w:t>
      </w:r>
    </w:p>
    <w:p w:rsidR="00BD6263" w:rsidRPr="00C85F44" w:rsidRDefault="00BD6263" w:rsidP="00BD6263">
      <w:pPr>
        <w:rPr>
          <w:rFonts w:ascii="Tahoma" w:hAnsi="Tahoma" w:cs="Tahoma"/>
          <w:b/>
          <w:sz w:val="24"/>
          <w:szCs w:val="24"/>
        </w:rPr>
      </w:pPr>
    </w:p>
    <w:p w:rsidR="00BD6263" w:rsidRPr="00BD6263" w:rsidRDefault="00BD6263" w:rsidP="00E90FEB">
      <w:pPr>
        <w:contextualSpacing/>
        <w:rPr>
          <w:rFonts w:ascii="Tahoma" w:hAnsi="Tahoma" w:cs="Tahoma"/>
        </w:rPr>
      </w:pPr>
      <w:r w:rsidRPr="00BD6263">
        <w:rPr>
          <w:rFonts w:ascii="Tahoma" w:hAnsi="Tahoma" w:cs="Tahoma"/>
        </w:rPr>
        <w:t>Наименование поставщика: __________________________________</w:t>
      </w:r>
    </w:p>
    <w:p w:rsidR="00BD6263" w:rsidRPr="00BD6263" w:rsidRDefault="00BD6263" w:rsidP="00E90FEB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</w:rPr>
      </w:pPr>
      <w:r w:rsidRPr="00BD6263">
        <w:rPr>
          <w:rFonts w:ascii="Tahoma" w:hAnsi="Tahoma" w:cs="Tahoma"/>
        </w:rPr>
        <w:t>Дата начала исполнения договора: «__</w:t>
      </w:r>
      <w:r w:rsidR="00E90FEB">
        <w:rPr>
          <w:rFonts w:ascii="Tahoma" w:hAnsi="Tahoma" w:cs="Tahoma"/>
        </w:rPr>
        <w:t>__</w:t>
      </w:r>
      <w:r w:rsidRPr="00BD6263">
        <w:rPr>
          <w:rFonts w:ascii="Tahoma" w:hAnsi="Tahoma" w:cs="Tahoma"/>
        </w:rPr>
        <w:t>_» _______</w:t>
      </w:r>
      <w:r w:rsidR="00E90FEB">
        <w:rPr>
          <w:rFonts w:ascii="Tahoma" w:hAnsi="Tahoma" w:cs="Tahoma"/>
        </w:rPr>
        <w:t>_</w:t>
      </w:r>
      <w:r w:rsidRPr="00BD6263">
        <w:rPr>
          <w:rFonts w:ascii="Tahoma" w:hAnsi="Tahoma" w:cs="Tahoma"/>
        </w:rPr>
        <w:t>__</w:t>
      </w:r>
      <w:r w:rsidR="00E90FEB">
        <w:rPr>
          <w:rFonts w:ascii="Tahoma" w:hAnsi="Tahoma" w:cs="Tahoma"/>
        </w:rPr>
        <w:t>_</w:t>
      </w:r>
      <w:bookmarkStart w:id="0" w:name="_GoBack"/>
      <w:bookmarkEnd w:id="0"/>
      <w:r w:rsidRPr="00BD6263">
        <w:rPr>
          <w:rFonts w:ascii="Tahoma" w:hAnsi="Tahoma" w:cs="Tahoma"/>
        </w:rPr>
        <w:t>___ 20_</w:t>
      </w:r>
      <w:r w:rsidR="00E90FEB">
        <w:rPr>
          <w:rFonts w:ascii="Tahoma" w:hAnsi="Tahoma" w:cs="Tahoma"/>
        </w:rPr>
        <w:t>_</w:t>
      </w:r>
      <w:r w:rsidRPr="00BD6263">
        <w:rPr>
          <w:rFonts w:ascii="Tahoma" w:hAnsi="Tahoma" w:cs="Tahoma"/>
        </w:rPr>
        <w:t>_ г.</w:t>
      </w:r>
    </w:p>
    <w:p w:rsidR="00BD6263" w:rsidRDefault="00BD6263" w:rsidP="00E90FEB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</w:rPr>
      </w:pPr>
      <w:r w:rsidRPr="00BD6263">
        <w:rPr>
          <w:rFonts w:ascii="Tahoma" w:hAnsi="Tahoma" w:cs="Tahoma"/>
        </w:rPr>
        <w:t>Дата окончания ис</w:t>
      </w:r>
      <w:r w:rsidR="00E90FEB">
        <w:rPr>
          <w:rFonts w:ascii="Tahoma" w:hAnsi="Tahoma" w:cs="Tahoma"/>
        </w:rPr>
        <w:t>полнения договора: «____» _______</w:t>
      </w:r>
      <w:r w:rsidRPr="00BD6263">
        <w:rPr>
          <w:rFonts w:ascii="Tahoma" w:hAnsi="Tahoma" w:cs="Tahoma"/>
        </w:rPr>
        <w:t>_____ 20_</w:t>
      </w:r>
      <w:r w:rsidR="00E90FEB">
        <w:rPr>
          <w:rFonts w:ascii="Tahoma" w:hAnsi="Tahoma" w:cs="Tahoma"/>
        </w:rPr>
        <w:t>_</w:t>
      </w:r>
      <w:r w:rsidRPr="00BD6263">
        <w:rPr>
          <w:rFonts w:ascii="Tahoma" w:hAnsi="Tahoma" w:cs="Tahoma"/>
        </w:rPr>
        <w:t>_ г.</w:t>
      </w:r>
    </w:p>
    <w:p w:rsidR="00E90FEB" w:rsidRPr="00BD6263" w:rsidRDefault="00E90FEB" w:rsidP="00E90FEB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</w:rPr>
      </w:pPr>
    </w:p>
    <w:tbl>
      <w:tblPr>
        <w:tblStyle w:val="1"/>
        <w:tblW w:w="946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850"/>
        <w:gridCol w:w="851"/>
        <w:gridCol w:w="420"/>
        <w:gridCol w:w="430"/>
        <w:gridCol w:w="850"/>
        <w:gridCol w:w="709"/>
        <w:gridCol w:w="851"/>
        <w:gridCol w:w="851"/>
        <w:gridCol w:w="336"/>
        <w:gridCol w:w="515"/>
      </w:tblGrid>
      <w:tr w:rsidR="00BD6263" w:rsidRPr="00925583" w:rsidTr="00443637">
        <w:trPr>
          <w:trHeight w:val="756"/>
        </w:trPr>
        <w:tc>
          <w:tcPr>
            <w:tcW w:w="534" w:type="dxa"/>
            <w:vMerge w:val="restart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№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Наименование этапа</w:t>
            </w:r>
          </w:p>
        </w:tc>
        <w:tc>
          <w:tcPr>
            <w:tcW w:w="7514" w:type="dxa"/>
            <w:gridSpan w:val="11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График выполнения, в неделях с момента подписания Договора</w:t>
            </w:r>
          </w:p>
        </w:tc>
      </w:tr>
      <w:tr w:rsidR="00BD6263" w:rsidRPr="00925583" w:rsidTr="00443637">
        <w:tc>
          <w:tcPr>
            <w:tcW w:w="534" w:type="dxa"/>
            <w:vMerge/>
            <w:shd w:val="clear" w:color="auto" w:fill="BFBFBF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1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2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3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850" w:type="dxa"/>
            <w:gridSpan w:val="2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4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5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6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7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8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851" w:type="dxa"/>
            <w:gridSpan w:val="2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и т.д.</w:t>
            </w:r>
          </w:p>
        </w:tc>
      </w:tr>
      <w:tr w:rsidR="00BD6263" w:rsidRPr="00925583" w:rsidTr="00443637">
        <w:tc>
          <w:tcPr>
            <w:tcW w:w="534" w:type="dxa"/>
            <w:shd w:val="clear" w:color="auto" w:fill="BFBFBF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3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4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5</w:t>
            </w:r>
          </w:p>
        </w:tc>
        <w:tc>
          <w:tcPr>
            <w:tcW w:w="850" w:type="dxa"/>
            <w:gridSpan w:val="2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6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7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8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11</w:t>
            </w:r>
          </w:p>
        </w:tc>
      </w:tr>
      <w:tr w:rsidR="00BD6263" w:rsidRPr="00925583" w:rsidTr="00443637">
        <w:tc>
          <w:tcPr>
            <w:tcW w:w="534" w:type="dxa"/>
          </w:tcPr>
          <w:p w:rsidR="00BD6263" w:rsidRPr="00C85F44" w:rsidRDefault="00BD6263" w:rsidP="00BD6263">
            <w:pPr>
              <w:numPr>
                <w:ilvl w:val="0"/>
                <w:numId w:val="1"/>
              </w:numPr>
              <w:spacing w:after="80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  <w:gridSpan w:val="2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gridSpan w:val="2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</w:tr>
      <w:tr w:rsidR="00BD6263" w:rsidRPr="00925583" w:rsidTr="00443637">
        <w:tc>
          <w:tcPr>
            <w:tcW w:w="534" w:type="dxa"/>
          </w:tcPr>
          <w:p w:rsidR="00BD6263" w:rsidRPr="00C85F44" w:rsidRDefault="00BD6263" w:rsidP="00BD6263">
            <w:pPr>
              <w:numPr>
                <w:ilvl w:val="0"/>
                <w:numId w:val="1"/>
              </w:numPr>
              <w:spacing w:after="80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  <w:gridSpan w:val="2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gridSpan w:val="2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</w:tr>
      <w:tr w:rsidR="00BD6263" w:rsidRPr="00925583" w:rsidTr="00443637">
        <w:tc>
          <w:tcPr>
            <w:tcW w:w="534" w:type="dxa"/>
          </w:tcPr>
          <w:p w:rsidR="00BD6263" w:rsidRPr="00C85F44" w:rsidRDefault="00BD6263" w:rsidP="00BD6263">
            <w:pPr>
              <w:numPr>
                <w:ilvl w:val="0"/>
                <w:numId w:val="1"/>
              </w:numPr>
              <w:spacing w:after="80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  <w:gridSpan w:val="2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gridSpan w:val="2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</w:tr>
      <w:tr w:rsidR="00BD6263" w:rsidRPr="00925583" w:rsidTr="0044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4923" w:type="dxa"/>
          <w:wAfter w:w="515" w:type="dxa"/>
        </w:trPr>
        <w:tc>
          <w:tcPr>
            <w:tcW w:w="4027" w:type="dxa"/>
            <w:gridSpan w:val="6"/>
          </w:tcPr>
          <w:p w:rsidR="00BD6263" w:rsidRDefault="00BD6263" w:rsidP="00BD62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Cs w:val="24"/>
              </w:rPr>
            </w:pPr>
          </w:p>
          <w:p w:rsidR="00BD6263" w:rsidRDefault="00BD6263" w:rsidP="00BD62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_________</w:t>
            </w:r>
            <w:r>
              <w:rPr>
                <w:rFonts w:ascii="Tahoma" w:hAnsi="Tahoma" w:cs="Tahoma"/>
                <w:szCs w:val="24"/>
              </w:rPr>
              <w:t>______________________</w:t>
            </w:r>
          </w:p>
          <w:p w:rsidR="00BD6263" w:rsidRPr="00C85F44" w:rsidRDefault="00BD6263" w:rsidP="00BD62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Cs w:val="24"/>
                <w:vertAlign w:val="superscript"/>
              </w:rPr>
            </w:pPr>
            <w:r w:rsidRPr="00C85F44">
              <w:rPr>
                <w:rFonts w:ascii="Tahoma" w:hAnsi="Tahoma" w:cs="Tahoma"/>
                <w:szCs w:val="24"/>
                <w:vertAlign w:val="superscript"/>
              </w:rPr>
              <w:t>(подпись, М.П.)</w:t>
            </w:r>
          </w:p>
        </w:tc>
      </w:tr>
      <w:tr w:rsidR="00BD6263" w:rsidRPr="00925583" w:rsidTr="0044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4923" w:type="dxa"/>
          <w:wAfter w:w="515" w:type="dxa"/>
        </w:trPr>
        <w:tc>
          <w:tcPr>
            <w:tcW w:w="4027" w:type="dxa"/>
            <w:gridSpan w:val="6"/>
          </w:tcPr>
          <w:p w:rsidR="00BD6263" w:rsidRPr="00C85F44" w:rsidRDefault="00BD6263" w:rsidP="00BD62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Cs w:val="24"/>
                <w:vertAlign w:val="superscript"/>
              </w:rPr>
            </w:pPr>
            <w:r w:rsidRPr="00C85F44">
              <w:rPr>
                <w:rFonts w:ascii="Tahoma" w:hAnsi="Tahoma" w:cs="Tahoma"/>
                <w:szCs w:val="24"/>
              </w:rPr>
              <w:t>_______________________________</w:t>
            </w:r>
            <w:proofErr w:type="gramStart"/>
            <w:r w:rsidRPr="00C85F44">
              <w:rPr>
                <w:rFonts w:ascii="Tahoma" w:hAnsi="Tahoma" w:cs="Tahoma"/>
                <w:szCs w:val="24"/>
              </w:rPr>
              <w:t>_</w:t>
            </w:r>
            <w:r w:rsidRPr="00C85F44">
              <w:rPr>
                <w:rFonts w:ascii="Tahoma" w:hAnsi="Tahoma" w:cs="Tahoma"/>
                <w:szCs w:val="24"/>
                <w:vertAlign w:val="superscript"/>
              </w:rPr>
              <w:t>(</w:t>
            </w:r>
            <w:proofErr w:type="gramEnd"/>
            <w:r w:rsidRPr="00C85F44">
              <w:rPr>
                <w:rFonts w:ascii="Tahoma" w:hAnsi="Tahoma" w:cs="Tahoma"/>
                <w:szCs w:val="24"/>
                <w:vertAlign w:val="superscript"/>
              </w:rPr>
              <w:t>фамилия, имя, отчество подписавшего, должность)</w:t>
            </w:r>
          </w:p>
          <w:p w:rsidR="00BD6263" w:rsidRPr="00C85F44" w:rsidRDefault="00BD6263" w:rsidP="00BD6263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4"/>
                <w:vertAlign w:val="superscript"/>
              </w:rPr>
            </w:pPr>
          </w:p>
        </w:tc>
      </w:tr>
    </w:tbl>
    <w:p w:rsidR="00BD6263" w:rsidRPr="00C85F44" w:rsidRDefault="00BD6263" w:rsidP="00BD6263">
      <w:pPr>
        <w:widowControl w:val="0"/>
        <w:pBdr>
          <w:bottom w:val="single" w:sz="4" w:space="2" w:color="auto"/>
        </w:pBdr>
        <w:shd w:val="clear" w:color="auto" w:fill="E0E0E0"/>
        <w:autoSpaceDE w:val="0"/>
        <w:autoSpaceDN w:val="0"/>
        <w:adjustRightInd w:val="0"/>
        <w:ind w:right="21"/>
        <w:jc w:val="center"/>
        <w:rPr>
          <w:rFonts w:ascii="Tahoma" w:hAnsi="Tahoma" w:cs="Tahoma"/>
          <w:b/>
          <w:color w:val="000000"/>
          <w:spacing w:val="36"/>
          <w:sz w:val="24"/>
          <w:szCs w:val="24"/>
        </w:rPr>
      </w:pPr>
      <w:r w:rsidRPr="00C85F44">
        <w:rPr>
          <w:rFonts w:ascii="Tahoma" w:hAnsi="Tahoma" w:cs="Tahoma"/>
          <w:b/>
          <w:color w:val="000000"/>
          <w:spacing w:val="36"/>
          <w:sz w:val="24"/>
          <w:szCs w:val="24"/>
        </w:rPr>
        <w:t>конец формы</w:t>
      </w:r>
    </w:p>
    <w:p w:rsidR="00BD6263" w:rsidRPr="00BD6263" w:rsidRDefault="00BD6263" w:rsidP="00BD6263">
      <w:pPr>
        <w:spacing w:after="200"/>
        <w:ind w:left="0"/>
        <w:jc w:val="center"/>
        <w:rPr>
          <w:rFonts w:ascii="Tahoma" w:hAnsi="Tahoma" w:cs="Tahoma"/>
        </w:rPr>
      </w:pPr>
      <w:bookmarkStart w:id="1" w:name="_Toc425777390"/>
      <w:r w:rsidRPr="00BD6263">
        <w:rPr>
          <w:rFonts w:ascii="Tahoma" w:hAnsi="Tahoma" w:cs="Tahoma"/>
        </w:rPr>
        <w:t>Инструкции по заполнению</w:t>
      </w:r>
      <w:bookmarkEnd w:id="1"/>
    </w:p>
    <w:p w:rsidR="00BD6263" w:rsidRPr="00BD6263" w:rsidRDefault="00BD6263" w:rsidP="00BD6263">
      <w:pPr>
        <w:pStyle w:val="a3"/>
        <w:widowControl w:val="0"/>
        <w:numPr>
          <w:ilvl w:val="0"/>
          <w:numId w:val="3"/>
        </w:numPr>
        <w:tabs>
          <w:tab w:val="clear" w:pos="1985"/>
        </w:tabs>
        <w:autoSpaceDE w:val="0"/>
        <w:autoSpaceDN w:val="0"/>
        <w:adjustRightInd w:val="0"/>
        <w:spacing w:before="60" w:after="60"/>
        <w:ind w:left="284" w:right="-259" w:hanging="360"/>
        <w:contextualSpacing w:val="0"/>
        <w:rPr>
          <w:rFonts w:ascii="Tahoma" w:eastAsia="Times New Roman" w:hAnsi="Tahoma" w:cs="Tahoma"/>
          <w:lang w:eastAsia="ru-RU"/>
        </w:rPr>
      </w:pPr>
      <w:r w:rsidRPr="00BD6263">
        <w:rPr>
          <w:rFonts w:ascii="Tahoma" w:eastAsia="Times New Roman" w:hAnsi="Tahoma" w:cs="Tahoma"/>
          <w:lang w:eastAsia="ru-RU"/>
        </w:rPr>
        <w:t>В данном календарном плане приводятся объем, расчетные сроки поставки товаров/выполнения работ/оказания услуг в рамках договора.</w:t>
      </w:r>
    </w:p>
    <w:p w:rsidR="00BD6263" w:rsidRPr="00BD6263" w:rsidRDefault="00BD6263" w:rsidP="00BD6263">
      <w:pPr>
        <w:pStyle w:val="a3"/>
        <w:widowControl w:val="0"/>
        <w:numPr>
          <w:ilvl w:val="0"/>
          <w:numId w:val="3"/>
        </w:numPr>
        <w:tabs>
          <w:tab w:val="clear" w:pos="1985"/>
        </w:tabs>
        <w:autoSpaceDE w:val="0"/>
        <w:autoSpaceDN w:val="0"/>
        <w:adjustRightInd w:val="0"/>
        <w:spacing w:before="60" w:after="60"/>
        <w:ind w:left="284" w:right="-259" w:hanging="360"/>
        <w:contextualSpacing w:val="0"/>
        <w:rPr>
          <w:rFonts w:ascii="Tahoma" w:eastAsia="Times New Roman" w:hAnsi="Tahoma" w:cs="Tahoma"/>
          <w:lang w:eastAsia="ru-RU"/>
        </w:rPr>
      </w:pPr>
      <w:r w:rsidRPr="00BD6263">
        <w:rPr>
          <w:rFonts w:ascii="Tahoma" w:eastAsia="Times New Roman" w:hAnsi="Tahoma" w:cs="Tahoma"/>
          <w:lang w:eastAsia="ru-RU"/>
        </w:rPr>
        <w:t>Для указания сроков против каждого этапа/</w:t>
      </w:r>
      <w:proofErr w:type="spellStart"/>
      <w:r w:rsidRPr="00BD6263">
        <w:rPr>
          <w:rFonts w:ascii="Tahoma" w:eastAsia="Times New Roman" w:hAnsi="Tahoma" w:cs="Tahoma"/>
          <w:lang w:eastAsia="ru-RU"/>
        </w:rPr>
        <w:t>подэтапа</w:t>
      </w:r>
      <w:proofErr w:type="spellEnd"/>
      <w:r w:rsidRPr="00BD6263">
        <w:rPr>
          <w:rFonts w:ascii="Tahoma" w:eastAsia="Times New Roman" w:hAnsi="Tahoma" w:cs="Tahoma"/>
          <w:lang w:eastAsia="ru-RU"/>
        </w:rPr>
        <w:t xml:space="preserve"> следует указать какой-либо знак или выделить цветом соответствующее число граф, </w:t>
      </w:r>
      <w:proofErr w:type="gramStart"/>
      <w:r w:rsidRPr="00BD6263">
        <w:rPr>
          <w:rFonts w:ascii="Tahoma" w:eastAsia="Times New Roman" w:hAnsi="Tahoma" w:cs="Tahoma"/>
          <w:lang w:eastAsia="ru-RU"/>
        </w:rPr>
        <w:t>например</w:t>
      </w:r>
      <w:proofErr w:type="gramEnd"/>
      <w:r w:rsidRPr="00BD6263">
        <w:rPr>
          <w:rFonts w:ascii="Tahoma" w:eastAsia="Times New Roman" w:hAnsi="Tahoma" w:cs="Tahoma"/>
          <w:lang w:eastAsia="ru-RU"/>
        </w:rPr>
        <w:t>:</w:t>
      </w:r>
    </w:p>
    <w:tbl>
      <w:tblPr>
        <w:tblStyle w:val="1"/>
        <w:tblW w:w="98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88"/>
        <w:gridCol w:w="851"/>
        <w:gridCol w:w="850"/>
        <w:gridCol w:w="851"/>
        <w:gridCol w:w="850"/>
        <w:gridCol w:w="850"/>
        <w:gridCol w:w="709"/>
        <w:gridCol w:w="851"/>
        <w:gridCol w:w="851"/>
        <w:gridCol w:w="851"/>
      </w:tblGrid>
      <w:tr w:rsidR="00BD6263" w:rsidRPr="00925583" w:rsidTr="00443637">
        <w:trPr>
          <w:trHeight w:val="756"/>
        </w:trPr>
        <w:tc>
          <w:tcPr>
            <w:tcW w:w="709" w:type="dxa"/>
            <w:vMerge w:val="restart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№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п/п</w:t>
            </w:r>
          </w:p>
        </w:tc>
        <w:tc>
          <w:tcPr>
            <w:tcW w:w="1588" w:type="dxa"/>
            <w:vMerge w:val="restart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Наименование этапа</w:t>
            </w:r>
          </w:p>
        </w:tc>
        <w:tc>
          <w:tcPr>
            <w:tcW w:w="7514" w:type="dxa"/>
            <w:gridSpan w:val="9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График выполнения, в неделях с момента подписания Договора</w:t>
            </w:r>
          </w:p>
        </w:tc>
      </w:tr>
      <w:tr w:rsidR="00BD6263" w:rsidRPr="00925583" w:rsidTr="00443637">
        <w:tc>
          <w:tcPr>
            <w:tcW w:w="709" w:type="dxa"/>
            <w:vMerge/>
            <w:shd w:val="clear" w:color="auto" w:fill="BFBFBF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588" w:type="dxa"/>
            <w:vMerge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1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2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3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4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5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6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7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8</w:t>
            </w:r>
          </w:p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-108" w:right="-108"/>
              <w:contextualSpacing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неделя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5"/>
              <w:jc w:val="center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и т.д.</w:t>
            </w:r>
          </w:p>
        </w:tc>
      </w:tr>
      <w:tr w:rsidR="00BD6263" w:rsidRPr="00925583" w:rsidTr="00443637">
        <w:trPr>
          <w:trHeight w:val="221"/>
        </w:trPr>
        <w:tc>
          <w:tcPr>
            <w:tcW w:w="709" w:type="dxa"/>
            <w:shd w:val="clear" w:color="auto" w:fill="BFBFBF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1</w:t>
            </w:r>
          </w:p>
        </w:tc>
        <w:tc>
          <w:tcPr>
            <w:tcW w:w="1588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right="-108"/>
              <w:contextualSpacing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3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right="-108"/>
              <w:contextualSpacing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4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right="-108"/>
              <w:contextualSpacing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5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right="-108"/>
              <w:contextualSpacing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6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right="-108"/>
              <w:contextualSpacing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7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right="-108"/>
              <w:contextualSpacing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8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right="-108"/>
              <w:contextualSpacing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right="-108"/>
              <w:contextualSpacing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10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11</w:t>
            </w:r>
          </w:p>
        </w:tc>
      </w:tr>
      <w:tr w:rsidR="00BD6263" w:rsidRPr="00925583" w:rsidTr="00443637">
        <w:tc>
          <w:tcPr>
            <w:tcW w:w="709" w:type="dxa"/>
          </w:tcPr>
          <w:p w:rsidR="00BD6263" w:rsidRPr="00C85F44" w:rsidRDefault="00BD6263" w:rsidP="00BD6263">
            <w:pPr>
              <w:numPr>
                <w:ilvl w:val="0"/>
                <w:numId w:val="2"/>
              </w:numPr>
              <w:spacing w:after="80"/>
              <w:rPr>
                <w:rFonts w:ascii="Tahoma" w:hAnsi="Tahoma" w:cs="Tahoma"/>
                <w:szCs w:val="24"/>
              </w:rPr>
            </w:pPr>
          </w:p>
        </w:tc>
        <w:tc>
          <w:tcPr>
            <w:tcW w:w="1588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Работа 1</w:t>
            </w: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  <w:shd w:val="clear" w:color="auto" w:fill="17365D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color w:val="0F243E"/>
                <w:szCs w:val="24"/>
              </w:rPr>
            </w:pPr>
          </w:p>
        </w:tc>
        <w:tc>
          <w:tcPr>
            <w:tcW w:w="851" w:type="dxa"/>
            <w:shd w:val="clear" w:color="auto" w:fill="17365D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color w:val="0F243E"/>
                <w:szCs w:val="24"/>
              </w:rPr>
            </w:pPr>
          </w:p>
        </w:tc>
        <w:tc>
          <w:tcPr>
            <w:tcW w:w="850" w:type="dxa"/>
            <w:shd w:val="clear" w:color="auto" w:fill="17365D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color w:val="0F243E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color w:val="0F243E"/>
                <w:szCs w:val="24"/>
              </w:rPr>
            </w:pPr>
          </w:p>
        </w:tc>
        <w:tc>
          <w:tcPr>
            <w:tcW w:w="709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</w:tr>
      <w:tr w:rsidR="00BD6263" w:rsidRPr="00925583" w:rsidTr="00443637">
        <w:tc>
          <w:tcPr>
            <w:tcW w:w="709" w:type="dxa"/>
          </w:tcPr>
          <w:p w:rsidR="00BD6263" w:rsidRPr="00C85F44" w:rsidRDefault="00BD6263" w:rsidP="00BD6263">
            <w:pPr>
              <w:numPr>
                <w:ilvl w:val="0"/>
                <w:numId w:val="2"/>
              </w:numPr>
              <w:spacing w:after="80"/>
              <w:rPr>
                <w:rFonts w:ascii="Tahoma" w:hAnsi="Tahoma" w:cs="Tahoma"/>
                <w:szCs w:val="24"/>
              </w:rPr>
            </w:pPr>
          </w:p>
        </w:tc>
        <w:tc>
          <w:tcPr>
            <w:tcW w:w="1588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Работа 1.1</w:t>
            </w: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  <w:shd w:val="clear" w:color="auto" w:fill="548DD4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</w:tr>
      <w:tr w:rsidR="00BD6263" w:rsidRPr="00925583" w:rsidTr="00443637">
        <w:tc>
          <w:tcPr>
            <w:tcW w:w="709" w:type="dxa"/>
          </w:tcPr>
          <w:p w:rsidR="00BD6263" w:rsidRPr="00C85F44" w:rsidRDefault="00BD6263" w:rsidP="00BD6263">
            <w:pPr>
              <w:numPr>
                <w:ilvl w:val="0"/>
                <w:numId w:val="2"/>
              </w:numPr>
              <w:spacing w:after="80"/>
              <w:rPr>
                <w:rFonts w:ascii="Tahoma" w:hAnsi="Tahoma" w:cs="Tahoma"/>
                <w:szCs w:val="24"/>
              </w:rPr>
            </w:pPr>
          </w:p>
        </w:tc>
        <w:tc>
          <w:tcPr>
            <w:tcW w:w="1588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Поставка 1.2</w:t>
            </w: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  <w:shd w:val="clear" w:color="auto" w:fill="548DD4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</w:tr>
      <w:tr w:rsidR="00BD6263" w:rsidRPr="00925583" w:rsidTr="00443637">
        <w:tc>
          <w:tcPr>
            <w:tcW w:w="709" w:type="dxa"/>
          </w:tcPr>
          <w:p w:rsidR="00BD6263" w:rsidRPr="00C85F44" w:rsidRDefault="00BD6263" w:rsidP="00BD6263">
            <w:pPr>
              <w:numPr>
                <w:ilvl w:val="0"/>
                <w:numId w:val="2"/>
              </w:numPr>
              <w:spacing w:after="80"/>
              <w:rPr>
                <w:rFonts w:ascii="Tahoma" w:hAnsi="Tahoma" w:cs="Tahoma"/>
                <w:szCs w:val="24"/>
              </w:rPr>
            </w:pPr>
          </w:p>
        </w:tc>
        <w:tc>
          <w:tcPr>
            <w:tcW w:w="1588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Работа 1.3</w:t>
            </w: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  <w:shd w:val="clear" w:color="auto" w:fill="548DD4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</w:tr>
      <w:tr w:rsidR="00BD6263" w:rsidRPr="00925583" w:rsidTr="00443637">
        <w:tc>
          <w:tcPr>
            <w:tcW w:w="709" w:type="dxa"/>
          </w:tcPr>
          <w:p w:rsidR="00BD6263" w:rsidRPr="00C85F44" w:rsidRDefault="00BD6263" w:rsidP="00BD6263">
            <w:pPr>
              <w:numPr>
                <w:ilvl w:val="0"/>
                <w:numId w:val="2"/>
              </w:numPr>
              <w:spacing w:after="80"/>
              <w:rPr>
                <w:rFonts w:ascii="Tahoma" w:hAnsi="Tahoma" w:cs="Tahoma"/>
                <w:szCs w:val="24"/>
              </w:rPr>
            </w:pPr>
          </w:p>
        </w:tc>
        <w:tc>
          <w:tcPr>
            <w:tcW w:w="1588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Работа 2</w:t>
            </w: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  <w:shd w:val="clear" w:color="auto" w:fill="17365D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  <w:shd w:val="clear" w:color="auto" w:fill="17365D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  <w:shd w:val="clear" w:color="auto" w:fill="17365D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17365D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</w:tr>
      <w:tr w:rsidR="00BD6263" w:rsidRPr="00925583" w:rsidTr="00443637">
        <w:tc>
          <w:tcPr>
            <w:tcW w:w="709" w:type="dxa"/>
          </w:tcPr>
          <w:p w:rsidR="00BD6263" w:rsidRPr="00C85F44" w:rsidRDefault="00BD6263" w:rsidP="00BD6263">
            <w:pPr>
              <w:numPr>
                <w:ilvl w:val="0"/>
                <w:numId w:val="2"/>
              </w:numPr>
              <w:spacing w:after="80"/>
              <w:rPr>
                <w:rFonts w:ascii="Tahoma" w:hAnsi="Tahoma" w:cs="Tahoma"/>
                <w:szCs w:val="24"/>
              </w:rPr>
            </w:pPr>
          </w:p>
        </w:tc>
        <w:tc>
          <w:tcPr>
            <w:tcW w:w="1588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…</w:t>
            </w: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6263" w:rsidRPr="00C85F44" w:rsidRDefault="00BD6263" w:rsidP="00BD6263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4"/>
              </w:rPr>
            </w:pPr>
          </w:p>
        </w:tc>
      </w:tr>
    </w:tbl>
    <w:p w:rsidR="003930A6" w:rsidRDefault="003930A6" w:rsidP="00BD6263">
      <w:pPr>
        <w:ind w:left="0"/>
      </w:pPr>
    </w:p>
    <w:p w:rsidR="00BD6263" w:rsidRDefault="00BD6263" w:rsidP="00BD6263">
      <w:pPr>
        <w:ind w:left="0"/>
      </w:pPr>
    </w:p>
    <w:tbl>
      <w:tblPr>
        <w:tblW w:w="9390" w:type="dxa"/>
        <w:tblInd w:w="4962" w:type="dxa"/>
        <w:tblLook w:val="04A0" w:firstRow="1" w:lastRow="0" w:firstColumn="1" w:lastColumn="0" w:noHBand="0" w:noVBand="1"/>
      </w:tblPr>
      <w:tblGrid>
        <w:gridCol w:w="9390"/>
      </w:tblGrid>
      <w:tr w:rsidR="00BD6263" w:rsidRPr="004468B5" w:rsidTr="00443637">
        <w:tc>
          <w:tcPr>
            <w:tcW w:w="9390" w:type="dxa"/>
          </w:tcPr>
          <w:p w:rsidR="00BD6263" w:rsidRPr="004468B5" w:rsidRDefault="00BD6263" w:rsidP="00443637">
            <w:pPr>
              <w:rPr>
                <w:rFonts w:ascii="Tahoma" w:hAnsi="Tahoma" w:cs="Tahoma"/>
                <w:szCs w:val="24"/>
              </w:rPr>
            </w:pPr>
            <w:r w:rsidRPr="004468B5">
              <w:rPr>
                <w:rFonts w:ascii="Tahoma" w:hAnsi="Tahoma" w:cs="Tahoma"/>
                <w:szCs w:val="24"/>
              </w:rPr>
              <w:t>__________________________________</w:t>
            </w:r>
          </w:p>
          <w:p w:rsidR="00BD6263" w:rsidRPr="004468B5" w:rsidRDefault="00BD6263" w:rsidP="00443637">
            <w:pPr>
              <w:rPr>
                <w:rFonts w:ascii="Tahoma" w:hAnsi="Tahoma" w:cs="Tahoma"/>
                <w:szCs w:val="24"/>
                <w:vertAlign w:val="superscript"/>
              </w:rPr>
            </w:pPr>
            <w:r w:rsidRPr="004468B5">
              <w:rPr>
                <w:rFonts w:ascii="Tahoma" w:hAnsi="Tahoma" w:cs="Tahoma"/>
                <w:szCs w:val="24"/>
                <w:vertAlign w:val="superscript"/>
              </w:rPr>
              <w:t>(подпись, М.П.)</w:t>
            </w:r>
          </w:p>
        </w:tc>
      </w:tr>
      <w:tr w:rsidR="00BD6263" w:rsidRPr="004468B5" w:rsidTr="00443637">
        <w:tc>
          <w:tcPr>
            <w:tcW w:w="9390" w:type="dxa"/>
          </w:tcPr>
          <w:p w:rsidR="00BD6263" w:rsidRPr="004468B5" w:rsidRDefault="00BD6263" w:rsidP="00443637">
            <w:pPr>
              <w:rPr>
                <w:rFonts w:ascii="Tahoma" w:hAnsi="Tahoma" w:cs="Tahoma"/>
                <w:szCs w:val="24"/>
              </w:rPr>
            </w:pPr>
            <w:r w:rsidRPr="004468B5">
              <w:rPr>
                <w:rFonts w:ascii="Tahoma" w:hAnsi="Tahoma" w:cs="Tahoma"/>
                <w:szCs w:val="24"/>
              </w:rPr>
              <w:t>__________________________________</w:t>
            </w:r>
          </w:p>
          <w:p w:rsidR="00BD6263" w:rsidRPr="004468B5" w:rsidRDefault="00BD6263" w:rsidP="00443637">
            <w:pPr>
              <w:rPr>
                <w:rFonts w:ascii="Tahoma" w:hAnsi="Tahoma" w:cs="Tahoma"/>
                <w:szCs w:val="24"/>
                <w:vertAlign w:val="superscript"/>
              </w:rPr>
            </w:pPr>
            <w:r w:rsidRPr="004468B5">
              <w:rPr>
                <w:rFonts w:ascii="Tahoma" w:hAnsi="Tahoma" w:cs="Tahoma"/>
                <w:szCs w:val="24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D6263" w:rsidRDefault="00BD6263" w:rsidP="00BD6263">
      <w:pPr>
        <w:ind w:left="0"/>
      </w:pPr>
    </w:p>
    <w:sectPr w:rsidR="00BD6263" w:rsidSect="00BD62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4B8"/>
    <w:multiLevelType w:val="multilevel"/>
    <w:tmpl w:val="044C2EC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6238"/>
        </w:tabs>
        <w:ind w:left="4253" w:firstLine="709"/>
      </w:pPr>
      <w:rPr>
        <w:rFonts w:ascii="Tahoma" w:eastAsiaTheme="minorHAnsi" w:hAnsi="Tahoma" w:cs="Tahom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568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2AF25160"/>
    <w:multiLevelType w:val="multilevel"/>
    <w:tmpl w:val="1AEE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05340"/>
    <w:multiLevelType w:val="multilevel"/>
    <w:tmpl w:val="1AEE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FD"/>
    <w:rsid w:val="003930A6"/>
    <w:rsid w:val="00A76BFD"/>
    <w:rsid w:val="00BD6263"/>
    <w:rsid w:val="00E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DA85-D609-40B9-B5BA-9B387E16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63"/>
    <w:pPr>
      <w:spacing w:after="0" w:line="240" w:lineRule="auto"/>
      <w:ind w:left="284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BD6263"/>
    <w:pPr>
      <w:ind w:left="720"/>
      <w:contextualSpacing/>
    </w:pPr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BD6263"/>
    <w:rPr>
      <w:rFonts w:asciiTheme="minorHAnsi" w:hAnsiTheme="minorHAnsi" w:cstheme="minorBidi"/>
    </w:rPr>
  </w:style>
  <w:style w:type="table" w:customStyle="1" w:styleId="1">
    <w:name w:val="Сетка таблицы1"/>
    <w:basedOn w:val="a1"/>
    <w:next w:val="a5"/>
    <w:rsid w:val="00BD626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BD6263"/>
    <w:pPr>
      <w:spacing w:after="0" w:line="240" w:lineRule="auto"/>
      <w:ind w:left="284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>KGMK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3</cp:revision>
  <dcterms:created xsi:type="dcterms:W3CDTF">2020-11-03T18:58:00Z</dcterms:created>
  <dcterms:modified xsi:type="dcterms:W3CDTF">2020-11-03T19:05:00Z</dcterms:modified>
</cp:coreProperties>
</file>