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BC5DDA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Лот № 638 от 06</w:t>
            </w:r>
            <w:r w:rsidR="000901B5">
              <w:rPr>
                <w:rFonts w:ascii="Tahoma" w:hAnsi="Tahoma" w:cs="Tahoma"/>
                <w:b/>
                <w:sz w:val="22"/>
                <w:szCs w:val="22"/>
              </w:rPr>
              <w:t>.10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.2025             </w:t>
            </w:r>
          </w:p>
          <w:p w:rsidR="007342DE" w:rsidRPr="000F2642" w:rsidRDefault="000F2642" w:rsidP="00DB4F7A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«Поставка продуктов питания (</w:t>
            </w:r>
            <w:r w:rsidR="00DB4F7A">
              <w:rPr>
                <w:rFonts w:ascii="Tahoma" w:hAnsi="Tahoma" w:cs="Tahoma"/>
                <w:sz w:val="22"/>
                <w:szCs w:val="22"/>
              </w:rPr>
              <w:t>алкогольные напитки</w:t>
            </w:r>
            <w:r w:rsidRPr="000F2642">
              <w:rPr>
                <w:rFonts w:ascii="Tahoma" w:hAnsi="Tahoma" w:cs="Tahoma"/>
                <w:sz w:val="22"/>
                <w:szCs w:val="22"/>
              </w:rPr>
              <w:t>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E52794" w:rsidRDefault="00E52794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52794">
              <w:rPr>
                <w:rFonts w:ascii="Tahoma" w:hAnsi="Tahoma" w:cs="Tahoma"/>
                <w:sz w:val="22"/>
                <w:szCs w:val="22"/>
              </w:rPr>
              <w:t>Наличие действующей лицензии Федеральной службы по регулированию алкогольного рынка в соответствии с положениями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</w:t>
            </w:r>
            <w:bookmarkStart w:id="0" w:name="_GoBack"/>
            <w:bookmarkEnd w:id="0"/>
            <w:r w:rsidRPr="001E5A8C">
              <w:rPr>
                <w:rFonts w:ascii="Tahoma" w:hAnsi="Tahoma" w:cs="Tahoma"/>
                <w:sz w:val="22"/>
                <w:szCs w:val="22"/>
              </w:rPr>
              <w:t>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C5DDA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52794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E76D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22</cp:revision>
  <dcterms:created xsi:type="dcterms:W3CDTF">2025-02-21T08:10:00Z</dcterms:created>
  <dcterms:modified xsi:type="dcterms:W3CDTF">2025-10-06T14:46:00Z</dcterms:modified>
</cp:coreProperties>
</file>