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2EC" w:rsidRPr="00B16EF8" w:rsidRDefault="00C812EC" w:rsidP="00C812EC">
      <w:pPr>
        <w:ind w:right="49"/>
        <w:jc w:val="right"/>
        <w:outlineLvl w:val="0"/>
        <w:rPr>
          <w:rFonts w:ascii="Tahoma" w:hAnsi="Tahoma" w:cs="Tahoma"/>
          <w:b/>
        </w:rPr>
      </w:pPr>
      <w:bookmarkStart w:id="0" w:name="_Toc450918111"/>
      <w:bookmarkStart w:id="1" w:name="_Toc458791466"/>
      <w:r w:rsidRPr="00B16EF8">
        <w:rPr>
          <w:rFonts w:ascii="Tahoma" w:hAnsi="Tahoma" w:cs="Tahoma"/>
          <w:b/>
        </w:rPr>
        <w:t>Приложен</w:t>
      </w:r>
      <w:bookmarkStart w:id="2" w:name="ПриложениеР"/>
      <w:bookmarkEnd w:id="2"/>
      <w:r w:rsidRPr="00B16EF8">
        <w:rPr>
          <w:rFonts w:ascii="Tahoma" w:hAnsi="Tahoma" w:cs="Tahoma"/>
          <w:b/>
        </w:rPr>
        <w:t xml:space="preserve">ие </w:t>
      </w:r>
      <w:bookmarkEnd w:id="0"/>
      <w:bookmarkEnd w:id="1"/>
      <w:r w:rsidR="00D857E2">
        <w:rPr>
          <w:rFonts w:ascii="Tahoma" w:hAnsi="Tahoma" w:cs="Tahoma"/>
          <w:b/>
        </w:rPr>
        <w:t>№4</w:t>
      </w:r>
      <w:bookmarkStart w:id="3" w:name="_GoBack"/>
      <w:bookmarkEnd w:id="3"/>
    </w:p>
    <w:p w:rsidR="00C812EC" w:rsidRPr="008864BD" w:rsidRDefault="00C812EC" w:rsidP="00C812EC"/>
    <w:tbl>
      <w:tblPr>
        <w:tblW w:w="9263" w:type="dxa"/>
        <w:tblLook w:val="04A0" w:firstRow="1" w:lastRow="0" w:firstColumn="1" w:lastColumn="0" w:noHBand="0" w:noVBand="1"/>
      </w:tblPr>
      <w:tblGrid>
        <w:gridCol w:w="3604"/>
        <w:gridCol w:w="5659"/>
      </w:tblGrid>
      <w:tr w:rsidR="00C812EC" w:rsidRPr="00B16EF8" w:rsidTr="00CD22F5">
        <w:trPr>
          <w:trHeight w:val="255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12EC" w:rsidRPr="00B16EF8" w:rsidRDefault="00C812EC" w:rsidP="00CD22F5">
            <w:pPr>
              <w:ind w:right="49"/>
              <w:jc w:val="center"/>
              <w:outlineLvl w:val="0"/>
              <w:rPr>
                <w:rFonts w:ascii="Tahoma" w:hAnsi="Tahoma" w:cs="Tahoma"/>
                <w:b/>
              </w:rPr>
            </w:pPr>
            <w:bookmarkStart w:id="4" w:name="_Toc450918112"/>
            <w:bookmarkStart w:id="5" w:name="_Toc458791467"/>
            <w:r w:rsidRPr="00B16EF8">
              <w:rPr>
                <w:rFonts w:ascii="Tahoma" w:hAnsi="Tahoma" w:cs="Tahoma"/>
                <w:b/>
              </w:rPr>
              <w:t>Карточка контрагента</w:t>
            </w:r>
            <w:bookmarkEnd w:id="4"/>
            <w:bookmarkEnd w:id="5"/>
          </w:p>
        </w:tc>
      </w:tr>
      <w:tr w:rsidR="00C812EC" w:rsidRPr="00B16EF8" w:rsidTr="00CD22F5">
        <w:trPr>
          <w:trHeight w:val="255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                     Страница 1                        Выделенные поля обязательны для заполнения!                                                                                   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Тип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изменений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в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справочнике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Источник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сведений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Отметка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срочности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1.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Идентификационные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данные</w:t>
            </w:r>
            <w:proofErr w:type="spellEnd"/>
          </w:p>
        </w:tc>
      </w:tr>
      <w:tr w:rsidR="00C812EC" w:rsidRPr="00B16EF8" w:rsidTr="00CD22F5">
        <w:trPr>
          <w:trHeight w:val="259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89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Сокращенное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Фирменное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ОГРН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 xml:space="preserve">Регистр. номер (для </w:t>
            </w:r>
            <w:proofErr w:type="spellStart"/>
            <w:r w:rsidRPr="00B16EF8">
              <w:rPr>
                <w:rFonts w:ascii="Tahoma" w:hAnsi="Tahoma" w:cs="Tahoma"/>
                <w:sz w:val="20"/>
              </w:rPr>
              <w:t>иностр</w:t>
            </w:r>
            <w:proofErr w:type="spellEnd"/>
            <w:r w:rsidRPr="00B16EF8">
              <w:rPr>
                <w:rFonts w:ascii="Tahoma" w:hAnsi="Tahoma" w:cs="Tahoma"/>
                <w:sz w:val="20"/>
              </w:rPr>
              <w:t>. орг.)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ОКПО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ОКАТО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Форма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собственности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(ОКФС)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>.-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правовая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форма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(ОКОПФ)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8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Коды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ОКВЭД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18"/>
                <w:lang w:val="en-US"/>
              </w:rPr>
            </w:pPr>
            <w:r w:rsidRPr="00B16EF8">
              <w:rPr>
                <w:rFonts w:ascii="Tahoma" w:hAnsi="Tahoma" w:cs="Tahoma"/>
                <w:sz w:val="18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Коды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ОКОНХ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Уровень</w:t>
            </w:r>
            <w:r w:rsidRPr="00B16EF8">
              <w:rPr>
                <w:rFonts w:ascii="Tahoma" w:hAnsi="Tahoma" w:cs="Tahoma"/>
                <w:b/>
                <w:sz w:val="16"/>
              </w:rPr>
              <w:t xml:space="preserve"> </w:t>
            </w:r>
            <w:r w:rsidRPr="00B16EF8">
              <w:rPr>
                <w:rFonts w:ascii="Tahoma" w:hAnsi="Tahoma" w:cs="Tahoma"/>
                <w:b/>
                <w:sz w:val="20"/>
              </w:rPr>
              <w:t>бюджета</w:t>
            </w:r>
            <w:r w:rsidRPr="00B16EF8">
              <w:rPr>
                <w:rFonts w:ascii="Tahoma" w:hAnsi="Tahoma" w:cs="Tahoma"/>
                <w:b/>
                <w:sz w:val="16"/>
              </w:rPr>
              <w:t xml:space="preserve"> </w:t>
            </w:r>
            <w:r w:rsidRPr="00B16EF8">
              <w:rPr>
                <w:rFonts w:ascii="Tahoma" w:hAnsi="Tahoma" w:cs="Tahoma"/>
                <w:b/>
                <w:sz w:val="20"/>
              </w:rPr>
              <w:t xml:space="preserve">(для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</w:rPr>
              <w:t>бюдж</w:t>
            </w:r>
            <w:proofErr w:type="spellEnd"/>
            <w:r w:rsidRPr="00B16EF8">
              <w:rPr>
                <w:rFonts w:ascii="Tahoma" w:hAnsi="Tahoma" w:cs="Tahoma"/>
                <w:b/>
                <w:sz w:val="20"/>
              </w:rPr>
              <w:t>. орг.)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Псевдоним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поисковый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ключ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2.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нахождения</w:t>
            </w:r>
            <w:proofErr w:type="spellEnd"/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в РФ: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почтовый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индекс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регион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район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населенный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пункт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улица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дом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строение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квартира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офис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за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пределами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РФ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3.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Почтовый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в РФ: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почтовый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индекс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регион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район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населенный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пункт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улица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дом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корпус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строение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квартира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офис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за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пределами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РФ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4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lastRenderedPageBreak/>
              <w:t>Примечание</w:t>
            </w:r>
            <w:proofErr w:type="spellEnd"/>
            <w:r w:rsidRPr="00B16EF8">
              <w:rPr>
                <w:rFonts w:ascii="Tahoma" w:hAnsi="Tahoma" w:cs="Tahoma"/>
                <w:i/>
                <w:sz w:val="16"/>
                <w:lang w:val="en-US"/>
              </w:rPr>
              <w:t xml:space="preserve"> </w:t>
            </w:r>
            <w:r w:rsidRPr="00B16EF8">
              <w:rPr>
                <w:rFonts w:ascii="Tahoma" w:hAnsi="Tahoma" w:cs="Tahoma"/>
                <w:i/>
                <w:sz w:val="20"/>
                <w:lang w:val="en-US"/>
              </w:rPr>
              <w:t>(</w:t>
            </w:r>
            <w:proofErr w:type="spellStart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>для</w:t>
            </w:r>
            <w:proofErr w:type="spellEnd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>корреспонденции</w:t>
            </w:r>
            <w:proofErr w:type="spellEnd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i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i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4.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Контактные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данные</w:t>
            </w:r>
            <w:proofErr w:type="spellEnd"/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Факс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Телекс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WWW-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страница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5.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Представители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организации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48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Страница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2                                      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B16EF8">
              <w:rPr>
                <w:rFonts w:ascii="Tahoma" w:hAnsi="Tahoma" w:cs="Tahoma"/>
                <w:b/>
                <w:sz w:val="18"/>
              </w:rPr>
              <w:t xml:space="preserve">     Выделенные поля обязательны для заполнения! В разделе 8 для иностранных организаций, имеющих постоянное представительство в РФ, обязательны все поля!                                         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5.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Представители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организации (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продолжение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6.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Платежные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реквизиты</w:t>
            </w:r>
            <w:proofErr w:type="spellEnd"/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Расчетный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Валюта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Корр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БИК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Место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нахождения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Получатель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7.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Сведения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о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государственной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Cерия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номер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свидетельства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(СОУН)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8. Сведения о постановке на учет в налоговом органе РФ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Cерия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номер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свидетельства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нал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нал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(СОУН)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9.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Сведения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о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головной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организации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Отношение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контрагента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Сокращенное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ОГРН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 xml:space="preserve">Регистр. номер (для </w:t>
            </w:r>
            <w:proofErr w:type="spellStart"/>
            <w:r w:rsidRPr="00B16EF8">
              <w:rPr>
                <w:rFonts w:ascii="Tahoma" w:hAnsi="Tahoma" w:cs="Tahoma"/>
                <w:sz w:val="20"/>
              </w:rPr>
              <w:t>иностр</w:t>
            </w:r>
            <w:proofErr w:type="spellEnd"/>
            <w:r w:rsidRPr="00B16EF8">
              <w:rPr>
                <w:rFonts w:ascii="Tahoma" w:hAnsi="Tahoma" w:cs="Tahoma"/>
                <w:sz w:val="20"/>
              </w:rPr>
              <w:t>. орг.) организации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ОКПО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ОКАТО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Форма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собственности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(ОКФС)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.-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правовая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форма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(ОКОПФ)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Коды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ОКВЭД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Коды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ОКОНХ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10. Ответственное подразделение </w:t>
            </w:r>
            <w:r w:rsidRPr="00BF31FD">
              <w:rPr>
                <w:rFonts w:ascii="Tahoma" w:hAnsi="Tahoma" w:cs="Tahoma"/>
                <w:b/>
                <w:sz w:val="20"/>
              </w:rPr>
              <w:t>_____ «__________________________»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подразделения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Ответственный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сотрудник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: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                     Страница 3                                                  Оформляется только при наличии дополнительных сведений.                                                                                   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                                                                      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Выделенные поля обязательны для заполнения!                                                                                   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Представители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организации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Платежные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реквизиты</w:t>
            </w:r>
            <w:proofErr w:type="spellEnd"/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Расчетный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Валюта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Корр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БИК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Место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нахождения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lastRenderedPageBreak/>
              <w:t>Получатель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Расчетный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Валюта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Корр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БИК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Место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нахождения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Получатель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Участвующие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общества</w:t>
            </w:r>
            <w:proofErr w:type="spellEnd"/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ОГРН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 xml:space="preserve">Регистр. номер (для </w:t>
            </w:r>
            <w:proofErr w:type="spellStart"/>
            <w:r w:rsidRPr="00B16EF8">
              <w:rPr>
                <w:rFonts w:ascii="Tahoma" w:hAnsi="Tahoma" w:cs="Tahoma"/>
                <w:sz w:val="20"/>
              </w:rPr>
              <w:t>иностр</w:t>
            </w:r>
            <w:proofErr w:type="spellEnd"/>
            <w:r w:rsidRPr="00B16EF8">
              <w:rPr>
                <w:rFonts w:ascii="Tahoma" w:hAnsi="Tahoma" w:cs="Tahoma"/>
                <w:sz w:val="20"/>
              </w:rPr>
              <w:t>. орг.)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ОГРН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 xml:space="preserve">Регистр. номер (для </w:t>
            </w:r>
            <w:proofErr w:type="spellStart"/>
            <w:r w:rsidRPr="00B16EF8">
              <w:rPr>
                <w:rFonts w:ascii="Tahoma" w:hAnsi="Tahoma" w:cs="Tahoma"/>
                <w:sz w:val="20"/>
              </w:rPr>
              <w:t>иностр</w:t>
            </w:r>
            <w:proofErr w:type="spellEnd"/>
            <w:r w:rsidRPr="00B16EF8">
              <w:rPr>
                <w:rFonts w:ascii="Tahoma" w:hAnsi="Tahoma" w:cs="Tahoma"/>
                <w:sz w:val="20"/>
              </w:rPr>
              <w:t>. орг.)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51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Страница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4                                     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     Выделенные поля обязательны для заполнения! В разделе 8 для иностранных организаций, имеющих постоянное представительство в РФ, обязательны все поля!                                          </w:t>
            </w:r>
          </w:p>
        </w:tc>
      </w:tr>
      <w:tr w:rsidR="00C812EC" w:rsidRPr="00B16EF8" w:rsidTr="00CD22F5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C812EC" w:rsidRPr="00B16EF8" w:rsidTr="00CD22F5">
        <w:trPr>
          <w:trHeight w:val="52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контрагента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EC" w:rsidRPr="005C03EB" w:rsidRDefault="00C812EC" w:rsidP="00CD22F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Производитель </w:t>
            </w:r>
            <w:r w:rsidRPr="00814D2A">
              <w:rPr>
                <w:rFonts w:ascii="Tahoma" w:hAnsi="Tahoma" w:cs="Tahoma"/>
                <w:sz w:val="20"/>
              </w:rPr>
              <w:t xml:space="preserve">/ </w:t>
            </w:r>
            <w:r>
              <w:rPr>
                <w:rFonts w:ascii="Tahoma" w:hAnsi="Tahoma" w:cs="Tahoma"/>
                <w:sz w:val="20"/>
              </w:rPr>
              <w:t xml:space="preserve">Торговый дом </w:t>
            </w:r>
            <w:r w:rsidRPr="00814D2A">
              <w:rPr>
                <w:rFonts w:ascii="Tahoma" w:hAnsi="Tahoma" w:cs="Tahoma"/>
                <w:sz w:val="20"/>
              </w:rPr>
              <w:t xml:space="preserve">/ </w:t>
            </w:r>
            <w:r>
              <w:rPr>
                <w:rFonts w:ascii="Tahoma" w:hAnsi="Tahoma" w:cs="Tahoma"/>
                <w:sz w:val="20"/>
              </w:rPr>
              <w:t xml:space="preserve">Эксклюзивная сбытовая структура </w:t>
            </w:r>
            <w:r w:rsidRPr="00814D2A">
              <w:rPr>
                <w:rFonts w:ascii="Tahoma" w:hAnsi="Tahoma" w:cs="Tahoma"/>
                <w:sz w:val="20"/>
              </w:rPr>
              <w:t xml:space="preserve">/ </w:t>
            </w:r>
            <w:r>
              <w:rPr>
                <w:rFonts w:ascii="Tahoma" w:hAnsi="Tahoma" w:cs="Tahoma"/>
                <w:sz w:val="20"/>
              </w:rPr>
              <w:t>Крупный трейдер</w:t>
            </w: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Кем является по отношению к поставляемой продукции: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>
              <w:rPr>
                <w:rFonts w:ascii="Tahoma" w:hAnsi="Tahoma" w:cs="Tahoma"/>
                <w:sz w:val="20"/>
              </w:rPr>
              <w:t xml:space="preserve">Дилер </w:t>
            </w:r>
            <w:r>
              <w:rPr>
                <w:rFonts w:ascii="Tahoma" w:hAnsi="Tahoma" w:cs="Tahoma"/>
                <w:sz w:val="20"/>
                <w:lang w:val="en-US"/>
              </w:rPr>
              <w:t xml:space="preserve">/ </w:t>
            </w:r>
            <w:r>
              <w:rPr>
                <w:rFonts w:ascii="Tahoma" w:hAnsi="Tahoma" w:cs="Tahoma"/>
                <w:sz w:val="20"/>
              </w:rPr>
              <w:t xml:space="preserve">Дистрибьютор </w:t>
            </w:r>
            <w:r>
              <w:rPr>
                <w:rFonts w:ascii="Tahoma" w:hAnsi="Tahoma" w:cs="Tahoma"/>
                <w:sz w:val="20"/>
                <w:lang w:val="en-US"/>
              </w:rPr>
              <w:t>/</w:t>
            </w:r>
            <w:r>
              <w:rPr>
                <w:rFonts w:ascii="Tahoma" w:hAnsi="Tahoma" w:cs="Tahoma"/>
                <w:sz w:val="20"/>
              </w:rPr>
              <w:t xml:space="preserve"> Посредник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>
              <w:rPr>
                <w:rFonts w:ascii="Tahoma" w:hAnsi="Tahoma" w:cs="Tahoma"/>
                <w:sz w:val="20"/>
              </w:rPr>
              <w:t>Поставщик по параллельному импорту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Образцы подписей лиц, имеющих право заключения договоров:</w:t>
            </w:r>
          </w:p>
        </w:tc>
      </w:tr>
      <w:tr w:rsidR="00C812EC" w:rsidRPr="00B16EF8" w:rsidTr="00CD22F5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lastRenderedPageBreak/>
              <w:t>Занимаемая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C812EC" w:rsidRPr="00B16EF8" w:rsidTr="00CD22F5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Ф.И.О.</w:t>
            </w:r>
            <w:r w:rsidRPr="00BF31FD">
              <w:rPr>
                <w:rFonts w:ascii="Tahoma" w:hAnsi="Tahoma" w:cs="Tahoma"/>
                <w:sz w:val="20"/>
              </w:rPr>
              <w:t>,</w:t>
            </w:r>
            <w:r w:rsidRPr="00B16EF8">
              <w:rPr>
                <w:rFonts w:ascii="Tahoma" w:hAnsi="Tahoma" w:cs="Tahoma"/>
                <w:sz w:val="20"/>
              </w:rPr>
              <w:t xml:space="preserve">  подпись</w:t>
            </w:r>
          </w:p>
        </w:tc>
      </w:tr>
      <w:tr w:rsidR="00C812EC" w:rsidRPr="00B16EF8" w:rsidTr="00CD22F5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12EC" w:rsidRPr="00B16EF8" w:rsidRDefault="00C812EC" w:rsidP="00CD22F5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Занимаемая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Ф.И.О.</w:t>
            </w:r>
            <w:r w:rsidRPr="00BF31FD">
              <w:rPr>
                <w:rFonts w:ascii="Tahoma" w:hAnsi="Tahoma" w:cs="Tahoma"/>
                <w:sz w:val="20"/>
              </w:rPr>
              <w:t>,</w:t>
            </w:r>
            <w:r w:rsidRPr="00B16EF8">
              <w:rPr>
                <w:rFonts w:ascii="Tahoma" w:hAnsi="Tahoma" w:cs="Tahoma"/>
                <w:sz w:val="20"/>
              </w:rPr>
              <w:t xml:space="preserve"> подпись</w:t>
            </w: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12EC" w:rsidRPr="00B16EF8" w:rsidRDefault="00C812EC" w:rsidP="00CD22F5">
            <w:pPr>
              <w:jc w:val="righ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Печать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контрагента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: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C812EC" w:rsidRPr="00B16EF8" w:rsidTr="00CD22F5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2EC" w:rsidRPr="00B16EF8" w:rsidRDefault="00C812EC" w:rsidP="00CD22F5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</w:tbl>
    <w:p w:rsidR="00CF27D4" w:rsidRPr="00C812EC" w:rsidRDefault="00CF27D4" w:rsidP="00C812EC"/>
    <w:sectPr w:rsidR="00CF27D4" w:rsidRPr="00C812EC" w:rsidSect="00C812EC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7D4"/>
    <w:rsid w:val="000479EE"/>
    <w:rsid w:val="00075F3E"/>
    <w:rsid w:val="00086825"/>
    <w:rsid w:val="000C21BF"/>
    <w:rsid w:val="003A36E2"/>
    <w:rsid w:val="003D3A77"/>
    <w:rsid w:val="00476EA6"/>
    <w:rsid w:val="006A0754"/>
    <w:rsid w:val="00816130"/>
    <w:rsid w:val="008D2B94"/>
    <w:rsid w:val="009A7DBC"/>
    <w:rsid w:val="00A14CD7"/>
    <w:rsid w:val="00A64EE6"/>
    <w:rsid w:val="00C115B9"/>
    <w:rsid w:val="00C236DE"/>
    <w:rsid w:val="00C639B5"/>
    <w:rsid w:val="00C812EC"/>
    <w:rsid w:val="00C85C59"/>
    <w:rsid w:val="00CF27D4"/>
    <w:rsid w:val="00D857E2"/>
    <w:rsid w:val="00DE2A89"/>
    <w:rsid w:val="00DF44ED"/>
    <w:rsid w:val="00F07AC0"/>
    <w:rsid w:val="00F25177"/>
    <w:rsid w:val="00F62B07"/>
    <w:rsid w:val="00F90C83"/>
    <w:rsid w:val="00FA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2C35"/>
  <w15:docId w15:val="{23DC1A7E-5069-44AE-BED7-A9723B14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B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B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ЗТФ ОАО "Норильский Никель"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Чалкина Юля Олеговна</dc:creator>
  <cp:keywords/>
  <dc:description/>
  <cp:lastModifiedBy>Кобзаренко Елена Александровна</cp:lastModifiedBy>
  <cp:revision>13</cp:revision>
  <cp:lastPrinted>2015-09-15T04:31:00Z</cp:lastPrinted>
  <dcterms:created xsi:type="dcterms:W3CDTF">2015-12-12T16:47:00Z</dcterms:created>
  <dcterms:modified xsi:type="dcterms:W3CDTF">2026-05-13T06:23:00Z</dcterms:modified>
</cp:coreProperties>
</file>